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7D" w:rsidRPr="006944AA" w:rsidRDefault="0003687D" w:rsidP="0003687D">
      <w:pPr>
        <w:widowControl/>
        <w:spacing w:line="600" w:lineRule="exact"/>
        <w:rPr>
          <w:rFonts w:ascii="黑体" w:eastAsia="黑体" w:hAnsi="黑体"/>
          <w:sz w:val="32"/>
          <w:szCs w:val="32"/>
        </w:rPr>
      </w:pPr>
      <w:r w:rsidRPr="006944AA">
        <w:rPr>
          <w:rFonts w:ascii="黑体" w:eastAsia="黑体" w:hAnsi="黑体" w:hint="eastAsia"/>
          <w:sz w:val="32"/>
          <w:szCs w:val="32"/>
        </w:rPr>
        <w:t>附件2</w:t>
      </w:r>
    </w:p>
    <w:p w:rsidR="0003687D" w:rsidRPr="007C43B7" w:rsidRDefault="0003687D" w:rsidP="0003687D">
      <w:pPr>
        <w:widowControl/>
        <w:spacing w:line="400" w:lineRule="exact"/>
        <w:ind w:firstLineChars="445" w:firstLine="1966"/>
        <w:rPr>
          <w:rFonts w:ascii="仿宋_GB2312" w:eastAsia="仿宋_GB2312"/>
          <w:b/>
          <w:sz w:val="44"/>
          <w:szCs w:val="44"/>
        </w:rPr>
      </w:pPr>
    </w:p>
    <w:p w:rsidR="0003687D" w:rsidRPr="006944AA" w:rsidRDefault="0003687D" w:rsidP="0003687D">
      <w:pPr>
        <w:widowControl/>
        <w:spacing w:line="600" w:lineRule="exact"/>
        <w:ind w:firstLine="1096"/>
        <w:jc w:val="center"/>
        <w:rPr>
          <w:rFonts w:ascii="方正小标宋简体" w:eastAsia="方正小标宋简体"/>
          <w:sz w:val="44"/>
          <w:szCs w:val="44"/>
        </w:rPr>
      </w:pPr>
      <w:r w:rsidRPr="006944AA">
        <w:rPr>
          <w:rFonts w:ascii="方正小标宋简体" w:eastAsia="方正小标宋简体" w:hint="eastAsia"/>
          <w:sz w:val="44"/>
          <w:szCs w:val="44"/>
        </w:rPr>
        <w:t>市卫生计生委2017年“两学一做”学习教育主要工作安排表</w:t>
      </w:r>
    </w:p>
    <w:p w:rsidR="0003687D" w:rsidRPr="007C43B7" w:rsidRDefault="0003687D" w:rsidP="0003687D">
      <w:pPr>
        <w:spacing w:line="300" w:lineRule="exact"/>
        <w:rPr>
          <w:rFonts w:ascii="仿宋_GB2312" w:eastAsia="仿宋_GB2312"/>
          <w:sz w:val="32"/>
          <w:szCs w:val="32"/>
        </w:rPr>
      </w:pPr>
    </w:p>
    <w:tbl>
      <w:tblPr>
        <w:tblW w:w="13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"/>
        <w:gridCol w:w="1708"/>
        <w:gridCol w:w="6139"/>
        <w:gridCol w:w="1530"/>
        <w:gridCol w:w="3064"/>
      </w:tblGrid>
      <w:tr w:rsidR="0003687D" w:rsidRPr="007C43B7" w:rsidTr="00D033FB">
        <w:trPr>
          <w:tblHeader/>
          <w:jc w:val="center"/>
        </w:trPr>
        <w:tc>
          <w:tcPr>
            <w:tcW w:w="839" w:type="dxa"/>
          </w:tcPr>
          <w:p w:rsidR="0003687D" w:rsidRPr="007C43B7" w:rsidRDefault="0003687D" w:rsidP="00D033FB">
            <w:pPr>
              <w:rPr>
                <w:rFonts w:ascii="黑体" w:eastAsia="黑体"/>
                <w:sz w:val="30"/>
                <w:szCs w:val="30"/>
              </w:rPr>
            </w:pPr>
            <w:r w:rsidRPr="007C43B7">
              <w:rPr>
                <w:rFonts w:ascii="黑体" w:eastAsia="黑体" w:hint="eastAsia"/>
                <w:sz w:val="30"/>
                <w:szCs w:val="30"/>
              </w:rPr>
              <w:t>序号</w:t>
            </w:r>
          </w:p>
        </w:tc>
        <w:tc>
          <w:tcPr>
            <w:tcW w:w="1708" w:type="dxa"/>
          </w:tcPr>
          <w:p w:rsidR="0003687D" w:rsidRPr="007C43B7" w:rsidRDefault="0003687D" w:rsidP="00D033FB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7C43B7">
              <w:rPr>
                <w:rFonts w:ascii="黑体" w:eastAsia="黑体" w:hint="eastAsia"/>
                <w:sz w:val="30"/>
                <w:szCs w:val="30"/>
              </w:rPr>
              <w:t>工作任务</w:t>
            </w:r>
          </w:p>
        </w:tc>
        <w:tc>
          <w:tcPr>
            <w:tcW w:w="6139" w:type="dxa"/>
          </w:tcPr>
          <w:p w:rsidR="0003687D" w:rsidRPr="007C43B7" w:rsidRDefault="0003687D" w:rsidP="00D033FB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7C43B7">
              <w:rPr>
                <w:rFonts w:ascii="黑体" w:eastAsia="黑体" w:hint="eastAsia"/>
                <w:sz w:val="30"/>
                <w:szCs w:val="30"/>
              </w:rPr>
              <w:t>主要内容</w:t>
            </w:r>
          </w:p>
        </w:tc>
        <w:tc>
          <w:tcPr>
            <w:tcW w:w="1530" w:type="dxa"/>
          </w:tcPr>
          <w:p w:rsidR="0003687D" w:rsidRPr="007C43B7" w:rsidRDefault="0003687D" w:rsidP="00D033FB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7C43B7">
              <w:rPr>
                <w:rFonts w:ascii="黑体" w:eastAsia="黑体" w:hint="eastAsia"/>
                <w:sz w:val="30"/>
                <w:szCs w:val="30"/>
              </w:rPr>
              <w:t>时间安排</w:t>
            </w:r>
          </w:p>
        </w:tc>
        <w:tc>
          <w:tcPr>
            <w:tcW w:w="3064" w:type="dxa"/>
          </w:tcPr>
          <w:p w:rsidR="0003687D" w:rsidRPr="007C43B7" w:rsidRDefault="0003687D" w:rsidP="00D033FB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7C43B7">
              <w:rPr>
                <w:rFonts w:ascii="黑体" w:eastAsia="黑体" w:hint="eastAsia"/>
                <w:sz w:val="30"/>
                <w:szCs w:val="30"/>
              </w:rPr>
              <w:t>责任单位或处室</w:t>
            </w:r>
          </w:p>
        </w:tc>
      </w:tr>
      <w:tr w:rsidR="0003687D" w:rsidRPr="007C43B7" w:rsidTr="00D033FB">
        <w:trPr>
          <w:jc w:val="center"/>
        </w:trPr>
        <w:tc>
          <w:tcPr>
            <w:tcW w:w="839" w:type="dxa"/>
            <w:vAlign w:val="center"/>
          </w:tcPr>
          <w:p w:rsidR="0003687D" w:rsidRPr="007C43B7" w:rsidRDefault="0003687D" w:rsidP="00D03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08" w:type="dxa"/>
            <w:vAlign w:val="center"/>
          </w:tcPr>
          <w:p w:rsidR="0003687D" w:rsidRPr="007C43B7" w:rsidRDefault="0003687D" w:rsidP="00D033F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委领导作学习教育常态化制度化部署</w:t>
            </w:r>
          </w:p>
        </w:tc>
        <w:tc>
          <w:tcPr>
            <w:tcW w:w="6139" w:type="dxa"/>
            <w:vAlign w:val="center"/>
          </w:tcPr>
          <w:p w:rsidR="0003687D" w:rsidRPr="007C43B7" w:rsidRDefault="0003687D" w:rsidP="00D033FB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市卫生计生委党委召开“两学一做”学习教育常态化制度化工作动员部署会。</w:t>
            </w:r>
          </w:p>
        </w:tc>
        <w:tc>
          <w:tcPr>
            <w:tcW w:w="1530" w:type="dxa"/>
            <w:vAlign w:val="center"/>
          </w:tcPr>
          <w:p w:rsidR="0003687D" w:rsidRPr="007C43B7" w:rsidRDefault="0003687D" w:rsidP="00D03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5"/>
                <w:attr w:name="Year" w:val="2017"/>
              </w:smartTagPr>
              <w:r w:rsidRPr="007C43B7">
                <w:rPr>
                  <w:rFonts w:ascii="仿宋_GB2312" w:eastAsia="仿宋_GB2312" w:hint="eastAsia"/>
                  <w:sz w:val="28"/>
                  <w:szCs w:val="28"/>
                </w:rPr>
                <w:t>5月19日</w:t>
              </w:r>
            </w:smartTag>
          </w:p>
        </w:tc>
        <w:tc>
          <w:tcPr>
            <w:tcW w:w="3064" w:type="dxa"/>
            <w:vAlign w:val="center"/>
          </w:tcPr>
          <w:p w:rsidR="0003687D" w:rsidRPr="007C43B7" w:rsidRDefault="0003687D" w:rsidP="00D033FB">
            <w:pPr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委组织人事处、驻委纪检组、宣传处、机关党委</w:t>
            </w:r>
          </w:p>
        </w:tc>
      </w:tr>
      <w:tr w:rsidR="0003687D" w:rsidRPr="007C43B7" w:rsidTr="00D033FB">
        <w:trPr>
          <w:jc w:val="center"/>
        </w:trPr>
        <w:tc>
          <w:tcPr>
            <w:tcW w:w="839" w:type="dxa"/>
            <w:vAlign w:val="center"/>
          </w:tcPr>
          <w:p w:rsidR="0003687D" w:rsidRPr="007C43B7" w:rsidRDefault="0003687D" w:rsidP="00D03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08" w:type="dxa"/>
            <w:vAlign w:val="center"/>
          </w:tcPr>
          <w:p w:rsidR="0003687D" w:rsidRPr="007C43B7" w:rsidRDefault="0003687D" w:rsidP="00D033F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带头开展集中学习（结合理论中心组学习进行）</w:t>
            </w:r>
          </w:p>
        </w:tc>
        <w:tc>
          <w:tcPr>
            <w:tcW w:w="6139" w:type="dxa"/>
            <w:vAlign w:val="center"/>
          </w:tcPr>
          <w:p w:rsidR="0003687D" w:rsidRPr="007C43B7" w:rsidRDefault="0003687D" w:rsidP="00D033FB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委党委及委属单位党委（总支、支部）每月组织开展中心组集中学习不少于</w:t>
            </w:r>
            <w:r w:rsidRPr="007C43B7">
              <w:rPr>
                <w:rFonts w:ascii="仿宋_GB2312" w:eastAsia="仿宋_GB2312"/>
                <w:sz w:val="28"/>
                <w:szCs w:val="28"/>
              </w:rPr>
              <w:t>1</w:t>
            </w:r>
            <w:r w:rsidRPr="007C43B7">
              <w:rPr>
                <w:rFonts w:ascii="仿宋_GB2312" w:eastAsia="仿宋_GB2312" w:hint="eastAsia"/>
                <w:sz w:val="28"/>
                <w:szCs w:val="28"/>
              </w:rPr>
              <w:t>次，内容包括学习党章党规及相关法律法规，习近平总书记系列重要讲话、党委（党组）讨论决定干部任免事项守则、第十二次市党代会、党的十九大精神等。</w:t>
            </w:r>
          </w:p>
        </w:tc>
        <w:tc>
          <w:tcPr>
            <w:tcW w:w="1530" w:type="dxa"/>
            <w:vAlign w:val="center"/>
          </w:tcPr>
          <w:p w:rsidR="0003687D" w:rsidRPr="007C43B7" w:rsidRDefault="0003687D" w:rsidP="00D03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每月1次</w:t>
            </w:r>
          </w:p>
        </w:tc>
        <w:tc>
          <w:tcPr>
            <w:tcW w:w="3064" w:type="dxa"/>
            <w:vAlign w:val="center"/>
          </w:tcPr>
          <w:p w:rsidR="0003687D" w:rsidRPr="007C43B7" w:rsidRDefault="0003687D" w:rsidP="00D033FB">
            <w:pPr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委宣传处、组织人事处、委属单位党委（总支、支部）</w:t>
            </w:r>
          </w:p>
        </w:tc>
      </w:tr>
      <w:tr w:rsidR="0003687D" w:rsidRPr="007C43B7" w:rsidTr="00D033FB">
        <w:trPr>
          <w:trHeight w:val="2350"/>
          <w:jc w:val="center"/>
        </w:trPr>
        <w:tc>
          <w:tcPr>
            <w:tcW w:w="839" w:type="dxa"/>
            <w:vAlign w:val="center"/>
          </w:tcPr>
          <w:p w:rsidR="0003687D" w:rsidRPr="007C43B7" w:rsidRDefault="0003687D" w:rsidP="00D03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8" w:type="dxa"/>
            <w:vAlign w:val="center"/>
          </w:tcPr>
          <w:p w:rsidR="0003687D" w:rsidRPr="007C43B7" w:rsidRDefault="0003687D" w:rsidP="00D033F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带头开展专题研讨</w:t>
            </w:r>
          </w:p>
        </w:tc>
        <w:tc>
          <w:tcPr>
            <w:tcW w:w="6139" w:type="dxa"/>
            <w:vAlign w:val="center"/>
          </w:tcPr>
          <w:p w:rsidR="0003687D" w:rsidRPr="007C43B7" w:rsidRDefault="0003687D" w:rsidP="00D033FB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委党委、委属单位党委（总支、支部）全年组织开展专题学习研讨不少于</w:t>
            </w:r>
            <w:r w:rsidRPr="007C43B7">
              <w:rPr>
                <w:rFonts w:ascii="仿宋_GB2312" w:eastAsia="仿宋_GB2312"/>
                <w:sz w:val="28"/>
                <w:szCs w:val="28"/>
              </w:rPr>
              <w:t>4</w:t>
            </w:r>
            <w:r w:rsidRPr="007C43B7">
              <w:rPr>
                <w:rFonts w:ascii="仿宋_GB2312" w:eastAsia="仿宋_GB2312" w:hint="eastAsia"/>
                <w:sz w:val="28"/>
                <w:szCs w:val="28"/>
              </w:rPr>
              <w:t>次，其中包括围绕“学习习近平总书记人才工作重要论述，深化人才发展体制机制改革”、“深入学习贯彻党的十九大精神”开展研讨。</w:t>
            </w:r>
          </w:p>
        </w:tc>
        <w:tc>
          <w:tcPr>
            <w:tcW w:w="1530" w:type="dxa"/>
            <w:vAlign w:val="center"/>
          </w:tcPr>
          <w:p w:rsidR="0003687D" w:rsidRPr="007C43B7" w:rsidRDefault="0003687D" w:rsidP="00D03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全年4次</w:t>
            </w:r>
          </w:p>
        </w:tc>
        <w:tc>
          <w:tcPr>
            <w:tcW w:w="3064" w:type="dxa"/>
            <w:vAlign w:val="center"/>
          </w:tcPr>
          <w:p w:rsidR="0003687D" w:rsidRPr="007C43B7" w:rsidRDefault="0003687D" w:rsidP="00D033FB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委党委中心组专题研讨由委办公室、宣传处负责；委机关党员干部研讨由机关党委负责；委属单位党组织负责本单位各级党组织的专题研讨</w:t>
            </w:r>
          </w:p>
        </w:tc>
      </w:tr>
      <w:tr w:rsidR="0003687D" w:rsidRPr="007C43B7" w:rsidTr="00D033FB">
        <w:trPr>
          <w:jc w:val="center"/>
        </w:trPr>
        <w:tc>
          <w:tcPr>
            <w:tcW w:w="839" w:type="dxa"/>
            <w:vMerge w:val="restart"/>
            <w:vAlign w:val="center"/>
          </w:tcPr>
          <w:p w:rsidR="0003687D" w:rsidRPr="007C43B7" w:rsidRDefault="0003687D" w:rsidP="00D03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708" w:type="dxa"/>
            <w:vMerge w:val="restart"/>
            <w:vAlign w:val="center"/>
          </w:tcPr>
          <w:p w:rsidR="0003687D" w:rsidRPr="007C43B7" w:rsidRDefault="0003687D" w:rsidP="00D033F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带头讲党课</w:t>
            </w:r>
          </w:p>
        </w:tc>
        <w:tc>
          <w:tcPr>
            <w:tcW w:w="6139" w:type="dxa"/>
            <w:vAlign w:val="center"/>
          </w:tcPr>
          <w:p w:rsidR="0003687D" w:rsidRPr="007C43B7" w:rsidRDefault="0003687D" w:rsidP="00D033FB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结合“百千万”活动，委领导赴蹲点调研联系镇村讲党课。</w:t>
            </w:r>
          </w:p>
        </w:tc>
        <w:tc>
          <w:tcPr>
            <w:tcW w:w="1530" w:type="dxa"/>
            <w:vAlign w:val="center"/>
          </w:tcPr>
          <w:p w:rsidR="0003687D" w:rsidRPr="007C43B7" w:rsidRDefault="0003687D" w:rsidP="00D033F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3月</w:t>
            </w:r>
          </w:p>
        </w:tc>
        <w:tc>
          <w:tcPr>
            <w:tcW w:w="3064" w:type="dxa"/>
            <w:vAlign w:val="center"/>
          </w:tcPr>
          <w:p w:rsidR="0003687D" w:rsidRPr="007C43B7" w:rsidRDefault="0003687D" w:rsidP="00D033FB">
            <w:pPr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委组织人事处及有关处室</w:t>
            </w:r>
          </w:p>
        </w:tc>
      </w:tr>
      <w:tr w:rsidR="0003687D" w:rsidRPr="007C43B7" w:rsidTr="00D033FB">
        <w:trPr>
          <w:jc w:val="center"/>
        </w:trPr>
        <w:tc>
          <w:tcPr>
            <w:tcW w:w="839" w:type="dxa"/>
            <w:vMerge/>
            <w:vAlign w:val="center"/>
          </w:tcPr>
          <w:p w:rsidR="0003687D" w:rsidRPr="007C43B7" w:rsidRDefault="0003687D" w:rsidP="00D03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8" w:type="dxa"/>
            <w:vMerge/>
            <w:vAlign w:val="center"/>
          </w:tcPr>
          <w:p w:rsidR="0003687D" w:rsidRPr="007C43B7" w:rsidRDefault="0003687D" w:rsidP="00D033F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39" w:type="dxa"/>
            <w:vAlign w:val="center"/>
          </w:tcPr>
          <w:p w:rsidR="0003687D" w:rsidRPr="007C43B7" w:rsidRDefault="0003687D" w:rsidP="00D033FB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委党委班子成员到各自基层党建联系单位或联系支部讲党课不少于</w:t>
            </w:r>
            <w:r w:rsidRPr="007C43B7">
              <w:rPr>
                <w:rFonts w:ascii="仿宋_GB2312" w:eastAsia="仿宋_GB2312"/>
                <w:sz w:val="28"/>
                <w:szCs w:val="28"/>
              </w:rPr>
              <w:t>1</w:t>
            </w:r>
            <w:r w:rsidRPr="007C43B7">
              <w:rPr>
                <w:rFonts w:ascii="仿宋_GB2312" w:eastAsia="仿宋_GB2312" w:hint="eastAsia"/>
                <w:sz w:val="28"/>
                <w:szCs w:val="28"/>
              </w:rPr>
              <w:t>次。</w:t>
            </w:r>
          </w:p>
        </w:tc>
        <w:tc>
          <w:tcPr>
            <w:tcW w:w="1530" w:type="dxa"/>
            <w:vAlign w:val="center"/>
          </w:tcPr>
          <w:p w:rsidR="0003687D" w:rsidRPr="007C43B7" w:rsidRDefault="0003687D" w:rsidP="00D033F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“七一”前后</w:t>
            </w:r>
          </w:p>
        </w:tc>
        <w:tc>
          <w:tcPr>
            <w:tcW w:w="3064" w:type="dxa"/>
            <w:vAlign w:val="center"/>
          </w:tcPr>
          <w:p w:rsidR="0003687D" w:rsidRPr="007C43B7" w:rsidRDefault="0003687D" w:rsidP="00D033FB">
            <w:pPr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委组织人事处及有关处室、委属单位党委（总支、支部）</w:t>
            </w:r>
          </w:p>
        </w:tc>
      </w:tr>
      <w:tr w:rsidR="0003687D" w:rsidRPr="007C43B7" w:rsidTr="00D033FB">
        <w:trPr>
          <w:trHeight w:val="870"/>
          <w:jc w:val="center"/>
        </w:trPr>
        <w:tc>
          <w:tcPr>
            <w:tcW w:w="839" w:type="dxa"/>
            <w:vMerge/>
            <w:vAlign w:val="center"/>
          </w:tcPr>
          <w:p w:rsidR="0003687D" w:rsidRPr="007C43B7" w:rsidRDefault="0003687D" w:rsidP="00D03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8" w:type="dxa"/>
            <w:vMerge/>
            <w:vAlign w:val="center"/>
          </w:tcPr>
          <w:p w:rsidR="0003687D" w:rsidRPr="007C43B7" w:rsidRDefault="0003687D" w:rsidP="00D033F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39" w:type="dxa"/>
            <w:vAlign w:val="center"/>
          </w:tcPr>
          <w:p w:rsidR="0003687D" w:rsidRPr="007C43B7" w:rsidRDefault="0003687D" w:rsidP="00D033FB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委属单位党委（总支、支部）书记全年在单位内部为全体党员、基层党支部党员至少分别上</w:t>
            </w:r>
            <w:r w:rsidRPr="007C43B7">
              <w:rPr>
                <w:rFonts w:ascii="仿宋_GB2312" w:eastAsia="仿宋_GB2312"/>
                <w:sz w:val="28"/>
                <w:szCs w:val="28"/>
              </w:rPr>
              <w:t>1</w:t>
            </w:r>
            <w:r w:rsidRPr="007C43B7">
              <w:rPr>
                <w:rFonts w:ascii="仿宋_GB2312" w:eastAsia="仿宋_GB2312" w:hint="eastAsia"/>
                <w:sz w:val="28"/>
                <w:szCs w:val="28"/>
              </w:rPr>
              <w:t xml:space="preserve">次党课。 </w:t>
            </w:r>
          </w:p>
        </w:tc>
        <w:tc>
          <w:tcPr>
            <w:tcW w:w="1530" w:type="dxa"/>
            <w:vAlign w:val="center"/>
          </w:tcPr>
          <w:p w:rsidR="0003687D" w:rsidRPr="007C43B7" w:rsidRDefault="0003687D" w:rsidP="00D033F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全年不少于2次</w:t>
            </w:r>
          </w:p>
        </w:tc>
        <w:tc>
          <w:tcPr>
            <w:tcW w:w="3064" w:type="dxa"/>
            <w:vMerge w:val="restart"/>
            <w:vAlign w:val="center"/>
          </w:tcPr>
          <w:p w:rsidR="0003687D" w:rsidRPr="007C43B7" w:rsidRDefault="0003687D" w:rsidP="00D033FB">
            <w:pPr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委属单位党委（总支、支部）</w:t>
            </w:r>
          </w:p>
        </w:tc>
      </w:tr>
      <w:tr w:rsidR="0003687D" w:rsidRPr="007C43B7" w:rsidTr="00D033FB">
        <w:trPr>
          <w:trHeight w:val="1005"/>
          <w:jc w:val="center"/>
        </w:trPr>
        <w:tc>
          <w:tcPr>
            <w:tcW w:w="839" w:type="dxa"/>
            <w:vMerge/>
            <w:vAlign w:val="center"/>
          </w:tcPr>
          <w:p w:rsidR="0003687D" w:rsidRPr="007C43B7" w:rsidRDefault="0003687D" w:rsidP="00D03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8" w:type="dxa"/>
            <w:vMerge/>
            <w:vAlign w:val="center"/>
          </w:tcPr>
          <w:p w:rsidR="0003687D" w:rsidRPr="007C43B7" w:rsidRDefault="0003687D" w:rsidP="00D033F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39" w:type="dxa"/>
            <w:vAlign w:val="center"/>
          </w:tcPr>
          <w:p w:rsidR="0003687D" w:rsidRPr="007C43B7" w:rsidRDefault="0003687D" w:rsidP="00D033FB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委属单位党委（总支、支部）班子成员到党建联系支部上专题党课或作专题辅导每人至少</w:t>
            </w:r>
            <w:r w:rsidRPr="007C43B7">
              <w:rPr>
                <w:rFonts w:ascii="仿宋_GB2312" w:eastAsia="仿宋_GB2312"/>
                <w:sz w:val="28"/>
                <w:szCs w:val="28"/>
              </w:rPr>
              <w:t>1</w:t>
            </w:r>
            <w:r w:rsidRPr="007C43B7">
              <w:rPr>
                <w:rFonts w:ascii="仿宋_GB2312" w:eastAsia="仿宋_GB2312" w:hint="eastAsia"/>
                <w:sz w:val="28"/>
                <w:szCs w:val="28"/>
              </w:rPr>
              <w:t>次。</w:t>
            </w:r>
          </w:p>
        </w:tc>
        <w:tc>
          <w:tcPr>
            <w:tcW w:w="1530" w:type="dxa"/>
            <w:vAlign w:val="center"/>
          </w:tcPr>
          <w:p w:rsidR="0003687D" w:rsidRPr="007C43B7" w:rsidRDefault="0003687D" w:rsidP="00D033F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全年不少于1次</w:t>
            </w:r>
          </w:p>
        </w:tc>
        <w:tc>
          <w:tcPr>
            <w:tcW w:w="3064" w:type="dxa"/>
            <w:vMerge/>
            <w:vAlign w:val="center"/>
          </w:tcPr>
          <w:p w:rsidR="0003687D" w:rsidRPr="007C43B7" w:rsidRDefault="0003687D" w:rsidP="00D033F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687D" w:rsidRPr="007C43B7" w:rsidTr="00D033FB">
        <w:trPr>
          <w:trHeight w:val="966"/>
          <w:jc w:val="center"/>
        </w:trPr>
        <w:tc>
          <w:tcPr>
            <w:tcW w:w="839" w:type="dxa"/>
            <w:vMerge w:val="restart"/>
            <w:vAlign w:val="center"/>
          </w:tcPr>
          <w:p w:rsidR="0003687D" w:rsidRPr="007C43B7" w:rsidRDefault="0003687D" w:rsidP="00D03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708" w:type="dxa"/>
            <w:vMerge w:val="restart"/>
            <w:vAlign w:val="center"/>
          </w:tcPr>
          <w:p w:rsidR="0003687D" w:rsidRPr="007C43B7" w:rsidRDefault="0003687D" w:rsidP="00D033F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带头领办项目</w:t>
            </w:r>
          </w:p>
        </w:tc>
        <w:tc>
          <w:tcPr>
            <w:tcW w:w="6139" w:type="dxa"/>
            <w:vAlign w:val="center"/>
          </w:tcPr>
          <w:p w:rsidR="0003687D" w:rsidRPr="007C43B7" w:rsidRDefault="0003687D" w:rsidP="00D033FB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委党委书记带头领办2项具有牵引性、代表性、普遍性的基层党建项目；委党委班子成员全年参加志愿服务不少于1次、认领微心愿不少于1项。</w:t>
            </w:r>
          </w:p>
        </w:tc>
        <w:tc>
          <w:tcPr>
            <w:tcW w:w="1530" w:type="dxa"/>
            <w:vAlign w:val="center"/>
          </w:tcPr>
          <w:p w:rsidR="0003687D" w:rsidRPr="007C43B7" w:rsidRDefault="0003687D" w:rsidP="00D033F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全年1-2项（次）</w:t>
            </w:r>
          </w:p>
        </w:tc>
        <w:tc>
          <w:tcPr>
            <w:tcW w:w="3064" w:type="dxa"/>
            <w:vAlign w:val="center"/>
          </w:tcPr>
          <w:p w:rsidR="0003687D" w:rsidRPr="007C43B7" w:rsidRDefault="0003687D" w:rsidP="00D033FB">
            <w:pPr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委组织人事处、机关党委</w:t>
            </w:r>
          </w:p>
        </w:tc>
      </w:tr>
      <w:tr w:rsidR="0003687D" w:rsidRPr="007C43B7" w:rsidTr="00D033FB">
        <w:trPr>
          <w:trHeight w:val="1155"/>
          <w:jc w:val="center"/>
        </w:trPr>
        <w:tc>
          <w:tcPr>
            <w:tcW w:w="839" w:type="dxa"/>
            <w:vMerge/>
            <w:vAlign w:val="center"/>
          </w:tcPr>
          <w:p w:rsidR="0003687D" w:rsidRPr="007C43B7" w:rsidRDefault="0003687D" w:rsidP="00D03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8" w:type="dxa"/>
            <w:vMerge/>
            <w:vAlign w:val="center"/>
          </w:tcPr>
          <w:p w:rsidR="0003687D" w:rsidRPr="007C43B7" w:rsidRDefault="0003687D" w:rsidP="00D033F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39" w:type="dxa"/>
            <w:vAlign w:val="center"/>
          </w:tcPr>
          <w:p w:rsidR="0003687D" w:rsidRPr="007C43B7" w:rsidRDefault="0003687D" w:rsidP="00D033FB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委属单位党委（总支、支部）带头领办为民办实事项目和参加志愿服务不少于1次、认领微心愿不少于1项。</w:t>
            </w:r>
          </w:p>
        </w:tc>
        <w:tc>
          <w:tcPr>
            <w:tcW w:w="1530" w:type="dxa"/>
            <w:vAlign w:val="center"/>
          </w:tcPr>
          <w:p w:rsidR="0003687D" w:rsidRPr="007C43B7" w:rsidRDefault="0003687D" w:rsidP="00D033F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全年不少于1项</w:t>
            </w:r>
          </w:p>
        </w:tc>
        <w:tc>
          <w:tcPr>
            <w:tcW w:w="3064" w:type="dxa"/>
            <w:vAlign w:val="center"/>
          </w:tcPr>
          <w:p w:rsidR="0003687D" w:rsidRPr="007C43B7" w:rsidRDefault="0003687D" w:rsidP="00D033FB">
            <w:pPr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委属单位党委（总支、支部）</w:t>
            </w:r>
          </w:p>
        </w:tc>
      </w:tr>
      <w:tr w:rsidR="0003687D" w:rsidRPr="007C43B7" w:rsidTr="00D033FB">
        <w:trPr>
          <w:trHeight w:val="1697"/>
          <w:jc w:val="center"/>
        </w:trPr>
        <w:tc>
          <w:tcPr>
            <w:tcW w:w="839" w:type="dxa"/>
            <w:vAlign w:val="center"/>
          </w:tcPr>
          <w:p w:rsidR="0003687D" w:rsidRPr="007C43B7" w:rsidRDefault="0003687D" w:rsidP="00D033FB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708" w:type="dxa"/>
            <w:vAlign w:val="center"/>
          </w:tcPr>
          <w:p w:rsidR="0003687D" w:rsidRPr="007C43B7" w:rsidRDefault="0003687D" w:rsidP="00D033F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带头参加支部组织生活会</w:t>
            </w:r>
          </w:p>
        </w:tc>
        <w:tc>
          <w:tcPr>
            <w:tcW w:w="6139" w:type="dxa"/>
            <w:vAlign w:val="center"/>
          </w:tcPr>
          <w:p w:rsidR="0003687D" w:rsidRPr="007C43B7" w:rsidRDefault="0003687D" w:rsidP="00D033FB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委党委和委属单位党委（总支、支部）班子成员以普通党员身份参加所在党支部的专题组织生活会，开展批评与自我批评，并参加指导基层联系点党支部组织生活会不少于</w:t>
            </w:r>
            <w:r w:rsidRPr="007C43B7">
              <w:rPr>
                <w:rFonts w:ascii="仿宋_GB2312" w:eastAsia="仿宋_GB2312"/>
                <w:sz w:val="28"/>
                <w:szCs w:val="28"/>
              </w:rPr>
              <w:t>1</w:t>
            </w:r>
            <w:r w:rsidRPr="007C43B7">
              <w:rPr>
                <w:rFonts w:ascii="仿宋_GB2312" w:eastAsia="仿宋_GB2312" w:hint="eastAsia"/>
                <w:sz w:val="28"/>
                <w:szCs w:val="28"/>
              </w:rPr>
              <w:t>次，对会议作出整体评价，提出改进举措。</w:t>
            </w:r>
          </w:p>
        </w:tc>
        <w:tc>
          <w:tcPr>
            <w:tcW w:w="1530" w:type="dxa"/>
            <w:vAlign w:val="center"/>
          </w:tcPr>
          <w:p w:rsidR="0003687D" w:rsidRPr="007C43B7" w:rsidRDefault="0003687D" w:rsidP="00D033F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全年不少于2次</w:t>
            </w:r>
          </w:p>
        </w:tc>
        <w:tc>
          <w:tcPr>
            <w:tcW w:w="3064" w:type="dxa"/>
            <w:vAlign w:val="center"/>
          </w:tcPr>
          <w:p w:rsidR="0003687D" w:rsidRPr="007C43B7" w:rsidRDefault="0003687D" w:rsidP="00D033FB">
            <w:pPr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委组织人事处、机关党委、委属单位党委（总支、支部）</w:t>
            </w:r>
          </w:p>
        </w:tc>
      </w:tr>
      <w:tr w:rsidR="0003687D" w:rsidRPr="007C43B7" w:rsidTr="00D033FB">
        <w:trPr>
          <w:trHeight w:val="2193"/>
          <w:jc w:val="center"/>
        </w:trPr>
        <w:tc>
          <w:tcPr>
            <w:tcW w:w="839" w:type="dxa"/>
            <w:vMerge w:val="restart"/>
            <w:vAlign w:val="center"/>
          </w:tcPr>
          <w:p w:rsidR="0003687D" w:rsidRPr="007C43B7" w:rsidRDefault="0003687D" w:rsidP="00D03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8" w:type="dxa"/>
            <w:vMerge w:val="restart"/>
            <w:vAlign w:val="center"/>
          </w:tcPr>
          <w:p w:rsidR="0003687D" w:rsidRPr="007C43B7" w:rsidRDefault="0003687D" w:rsidP="00D03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组织党员个人自学与集中学习培训</w:t>
            </w:r>
          </w:p>
        </w:tc>
        <w:tc>
          <w:tcPr>
            <w:tcW w:w="6139" w:type="dxa"/>
          </w:tcPr>
          <w:p w:rsidR="0003687D" w:rsidRPr="007C43B7" w:rsidRDefault="0003687D" w:rsidP="00D033F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b/>
                <w:sz w:val="28"/>
                <w:szCs w:val="28"/>
              </w:rPr>
              <w:t>组织党员个人自学：</w:t>
            </w:r>
            <w:r w:rsidRPr="007C43B7">
              <w:rPr>
                <w:rFonts w:ascii="仿宋_GB2312" w:eastAsia="仿宋_GB2312" w:hint="eastAsia"/>
                <w:sz w:val="28"/>
                <w:szCs w:val="28"/>
              </w:rPr>
              <w:t>学习《中国共产党章程》《关于新形势下党内政治生活的若干准则》《中国共产党廉洁自律准则》《中国共产党纪律处分条例》《习近平谈治国理政》《干在实处、走在前列》《之江新语》等重点学习书目（见附件1），委机关党员干部同时结合“干部学习新干线”网上进行学习。每人撰写学习体会文章不少于1篇。</w:t>
            </w:r>
          </w:p>
        </w:tc>
        <w:tc>
          <w:tcPr>
            <w:tcW w:w="1530" w:type="dxa"/>
            <w:vMerge w:val="restart"/>
            <w:vAlign w:val="center"/>
          </w:tcPr>
          <w:p w:rsidR="0003687D" w:rsidRPr="007C43B7" w:rsidRDefault="0003687D" w:rsidP="00D033F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贯穿学习教育全过程</w:t>
            </w:r>
          </w:p>
        </w:tc>
        <w:tc>
          <w:tcPr>
            <w:tcW w:w="3064" w:type="dxa"/>
            <w:vMerge w:val="restart"/>
            <w:vAlign w:val="center"/>
          </w:tcPr>
          <w:p w:rsidR="0003687D" w:rsidRPr="007C43B7" w:rsidRDefault="0003687D" w:rsidP="00D033F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委组织人事处、机关党委、宣传处，全系统各级党组织</w:t>
            </w:r>
          </w:p>
        </w:tc>
      </w:tr>
      <w:tr w:rsidR="0003687D" w:rsidRPr="007C43B7" w:rsidTr="00D033FB">
        <w:trPr>
          <w:trHeight w:val="255"/>
          <w:jc w:val="center"/>
        </w:trPr>
        <w:tc>
          <w:tcPr>
            <w:tcW w:w="839" w:type="dxa"/>
            <w:vMerge/>
            <w:vAlign w:val="center"/>
          </w:tcPr>
          <w:p w:rsidR="0003687D" w:rsidRPr="007C43B7" w:rsidRDefault="0003687D" w:rsidP="00D03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8" w:type="dxa"/>
            <w:vMerge/>
            <w:vAlign w:val="center"/>
          </w:tcPr>
          <w:p w:rsidR="0003687D" w:rsidRPr="007C43B7" w:rsidRDefault="0003687D" w:rsidP="00D03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39" w:type="dxa"/>
          </w:tcPr>
          <w:p w:rsidR="0003687D" w:rsidRPr="007C43B7" w:rsidRDefault="0003687D" w:rsidP="00D033F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b/>
                <w:sz w:val="28"/>
                <w:szCs w:val="28"/>
              </w:rPr>
              <w:t>组织集中学习、培训：</w:t>
            </w:r>
            <w:r w:rsidRPr="007C43B7">
              <w:rPr>
                <w:rFonts w:ascii="仿宋_GB2312" w:eastAsia="仿宋_GB2312" w:hint="eastAsia"/>
                <w:sz w:val="28"/>
                <w:szCs w:val="28"/>
              </w:rPr>
              <w:t>委党委组织开展卫生计生系统党务干部培训和党支部书记示范培训；直属单位党委（总支）对党支部书记进行全员轮训和全体党员培训。各党支部要制定具体的学习计划，明确学习重点内容、时间安排、主要方式，支部集中政治学习全年不少于</w:t>
            </w:r>
            <w:r w:rsidRPr="007C43B7">
              <w:rPr>
                <w:rFonts w:ascii="仿宋_GB2312" w:eastAsia="仿宋_GB2312"/>
                <w:sz w:val="28"/>
                <w:szCs w:val="28"/>
              </w:rPr>
              <w:t>8</w:t>
            </w:r>
            <w:r w:rsidRPr="007C43B7">
              <w:rPr>
                <w:rFonts w:ascii="仿宋_GB2312" w:eastAsia="仿宋_GB2312" w:hint="eastAsia"/>
                <w:sz w:val="28"/>
                <w:szCs w:val="28"/>
              </w:rPr>
              <w:t>次。注重通过支部微信群、网上学习讨论等多种形式开展日常学习。</w:t>
            </w:r>
          </w:p>
        </w:tc>
        <w:tc>
          <w:tcPr>
            <w:tcW w:w="1530" w:type="dxa"/>
            <w:vMerge/>
            <w:vAlign w:val="center"/>
          </w:tcPr>
          <w:p w:rsidR="0003687D" w:rsidRPr="007C43B7" w:rsidRDefault="0003687D" w:rsidP="00D033F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4" w:type="dxa"/>
            <w:vMerge/>
            <w:vAlign w:val="center"/>
          </w:tcPr>
          <w:p w:rsidR="0003687D" w:rsidRPr="007C43B7" w:rsidRDefault="0003687D" w:rsidP="00D033F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687D" w:rsidRPr="007C43B7" w:rsidTr="00D033FB">
        <w:trPr>
          <w:trHeight w:val="635"/>
          <w:jc w:val="center"/>
        </w:trPr>
        <w:tc>
          <w:tcPr>
            <w:tcW w:w="839" w:type="dxa"/>
            <w:vMerge w:val="restart"/>
            <w:vAlign w:val="center"/>
          </w:tcPr>
          <w:p w:rsidR="0003687D" w:rsidRPr="007C43B7" w:rsidRDefault="0003687D" w:rsidP="00D03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708" w:type="dxa"/>
            <w:vMerge w:val="restart"/>
            <w:vAlign w:val="center"/>
          </w:tcPr>
          <w:p w:rsidR="0003687D" w:rsidRPr="007C43B7" w:rsidRDefault="0003687D" w:rsidP="00D03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开展“两学</w:t>
            </w:r>
            <w:r w:rsidRPr="007C43B7">
              <w:rPr>
                <w:rFonts w:ascii="仿宋_GB2312" w:eastAsia="仿宋_GB2312" w:hint="eastAsia"/>
                <w:sz w:val="28"/>
                <w:szCs w:val="28"/>
              </w:rPr>
              <w:lastRenderedPageBreak/>
              <w:t>一做”学习教育相关评比竞赛</w:t>
            </w:r>
          </w:p>
        </w:tc>
        <w:tc>
          <w:tcPr>
            <w:tcW w:w="6139" w:type="dxa"/>
            <w:vAlign w:val="center"/>
          </w:tcPr>
          <w:p w:rsidR="0003687D" w:rsidRPr="007C43B7" w:rsidRDefault="0003687D" w:rsidP="00D033FB">
            <w:pPr>
              <w:spacing w:line="50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lastRenderedPageBreak/>
              <w:t>组织开展全市卫生计生系统学党章党规竞赛。</w:t>
            </w:r>
          </w:p>
        </w:tc>
        <w:tc>
          <w:tcPr>
            <w:tcW w:w="1530" w:type="dxa"/>
            <w:vAlign w:val="center"/>
          </w:tcPr>
          <w:p w:rsidR="0003687D" w:rsidRPr="007C43B7" w:rsidRDefault="0003687D" w:rsidP="00D033F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10月前</w:t>
            </w:r>
          </w:p>
        </w:tc>
        <w:tc>
          <w:tcPr>
            <w:tcW w:w="3064" w:type="dxa"/>
            <w:vMerge w:val="restart"/>
            <w:vAlign w:val="center"/>
          </w:tcPr>
          <w:p w:rsidR="0003687D" w:rsidRPr="007C43B7" w:rsidRDefault="0003687D" w:rsidP="00D033FB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委组织人事处及有关处</w:t>
            </w:r>
            <w:r w:rsidRPr="007C43B7">
              <w:rPr>
                <w:rFonts w:ascii="仿宋_GB2312" w:eastAsia="仿宋_GB2312" w:hint="eastAsia"/>
                <w:sz w:val="28"/>
                <w:szCs w:val="28"/>
              </w:rPr>
              <w:lastRenderedPageBreak/>
              <w:t>室</w:t>
            </w:r>
          </w:p>
        </w:tc>
      </w:tr>
      <w:tr w:rsidR="0003687D" w:rsidRPr="007C43B7" w:rsidTr="00D033FB">
        <w:trPr>
          <w:trHeight w:val="690"/>
          <w:jc w:val="center"/>
        </w:trPr>
        <w:tc>
          <w:tcPr>
            <w:tcW w:w="839" w:type="dxa"/>
            <w:vMerge/>
            <w:vAlign w:val="center"/>
          </w:tcPr>
          <w:p w:rsidR="0003687D" w:rsidRPr="007C43B7" w:rsidRDefault="0003687D" w:rsidP="00D033F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8" w:type="dxa"/>
            <w:vMerge/>
            <w:vAlign w:val="center"/>
          </w:tcPr>
          <w:p w:rsidR="0003687D" w:rsidRPr="007C43B7" w:rsidRDefault="0003687D" w:rsidP="00D03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39" w:type="dxa"/>
            <w:vAlign w:val="center"/>
          </w:tcPr>
          <w:p w:rsidR="0003687D" w:rsidRPr="007C43B7" w:rsidRDefault="0003687D" w:rsidP="00D033FB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组织开展全市卫生计生系统党建示范点评比。</w:t>
            </w:r>
          </w:p>
        </w:tc>
        <w:tc>
          <w:tcPr>
            <w:tcW w:w="1530" w:type="dxa"/>
            <w:vAlign w:val="center"/>
          </w:tcPr>
          <w:p w:rsidR="0003687D" w:rsidRPr="007C43B7" w:rsidRDefault="0003687D" w:rsidP="00D033F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12月前</w:t>
            </w:r>
          </w:p>
        </w:tc>
        <w:tc>
          <w:tcPr>
            <w:tcW w:w="3064" w:type="dxa"/>
            <w:vMerge/>
            <w:vAlign w:val="center"/>
          </w:tcPr>
          <w:p w:rsidR="0003687D" w:rsidRPr="007C43B7" w:rsidRDefault="0003687D" w:rsidP="00D033FB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687D" w:rsidRPr="007C43B7" w:rsidTr="00D033FB">
        <w:trPr>
          <w:trHeight w:val="525"/>
          <w:jc w:val="center"/>
        </w:trPr>
        <w:tc>
          <w:tcPr>
            <w:tcW w:w="839" w:type="dxa"/>
            <w:vMerge/>
            <w:vAlign w:val="center"/>
          </w:tcPr>
          <w:p w:rsidR="0003687D" w:rsidRPr="007C43B7" w:rsidRDefault="0003687D" w:rsidP="00D033F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8" w:type="dxa"/>
            <w:vMerge/>
            <w:vAlign w:val="center"/>
          </w:tcPr>
          <w:p w:rsidR="0003687D" w:rsidRPr="007C43B7" w:rsidRDefault="0003687D" w:rsidP="00D03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39" w:type="dxa"/>
            <w:vAlign w:val="center"/>
          </w:tcPr>
          <w:p w:rsidR="0003687D" w:rsidRPr="007C43B7" w:rsidRDefault="0003687D" w:rsidP="00D033FB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开展直属医院领导班子成员基层党建联系点工作评比。</w:t>
            </w:r>
          </w:p>
        </w:tc>
        <w:tc>
          <w:tcPr>
            <w:tcW w:w="1530" w:type="dxa"/>
            <w:vAlign w:val="center"/>
          </w:tcPr>
          <w:p w:rsidR="0003687D" w:rsidRPr="007C43B7" w:rsidRDefault="0003687D" w:rsidP="00D033F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12 月前</w:t>
            </w:r>
          </w:p>
        </w:tc>
        <w:tc>
          <w:tcPr>
            <w:tcW w:w="3064" w:type="dxa"/>
            <w:vMerge/>
            <w:vAlign w:val="center"/>
          </w:tcPr>
          <w:p w:rsidR="0003687D" w:rsidRPr="007C43B7" w:rsidRDefault="0003687D" w:rsidP="00D033FB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687D" w:rsidRPr="007C43B7" w:rsidTr="00D033FB">
        <w:trPr>
          <w:trHeight w:val="645"/>
          <w:jc w:val="center"/>
        </w:trPr>
        <w:tc>
          <w:tcPr>
            <w:tcW w:w="839" w:type="dxa"/>
            <w:vMerge/>
            <w:vAlign w:val="center"/>
          </w:tcPr>
          <w:p w:rsidR="0003687D" w:rsidRPr="007C43B7" w:rsidRDefault="0003687D" w:rsidP="00D033F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8" w:type="dxa"/>
            <w:vMerge/>
            <w:vAlign w:val="center"/>
          </w:tcPr>
          <w:p w:rsidR="0003687D" w:rsidRPr="007C43B7" w:rsidRDefault="0003687D" w:rsidP="00D03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39" w:type="dxa"/>
            <w:vAlign w:val="center"/>
          </w:tcPr>
          <w:p w:rsidR="0003687D" w:rsidRPr="007C43B7" w:rsidRDefault="0003687D" w:rsidP="00D033FB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开展直属医院食堂、值班室等两个单项评比。</w:t>
            </w:r>
          </w:p>
        </w:tc>
        <w:tc>
          <w:tcPr>
            <w:tcW w:w="1530" w:type="dxa"/>
            <w:vAlign w:val="center"/>
          </w:tcPr>
          <w:p w:rsidR="0003687D" w:rsidRPr="007C43B7" w:rsidRDefault="0003687D" w:rsidP="00D033F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12月前</w:t>
            </w:r>
          </w:p>
        </w:tc>
        <w:tc>
          <w:tcPr>
            <w:tcW w:w="3064" w:type="dxa"/>
            <w:vAlign w:val="center"/>
          </w:tcPr>
          <w:p w:rsidR="0003687D" w:rsidRPr="007C43B7" w:rsidRDefault="0003687D" w:rsidP="00D033FB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委规财处、组织人事处</w:t>
            </w:r>
          </w:p>
        </w:tc>
      </w:tr>
      <w:tr w:rsidR="0003687D" w:rsidRPr="007C43B7" w:rsidTr="00D033FB">
        <w:trPr>
          <w:jc w:val="center"/>
        </w:trPr>
        <w:tc>
          <w:tcPr>
            <w:tcW w:w="839" w:type="dxa"/>
          </w:tcPr>
          <w:p w:rsidR="0003687D" w:rsidRPr="007C43B7" w:rsidRDefault="0003687D" w:rsidP="00D033FB">
            <w:pPr>
              <w:rPr>
                <w:rFonts w:ascii="黑体" w:eastAsia="黑体"/>
                <w:sz w:val="30"/>
                <w:szCs w:val="30"/>
              </w:rPr>
            </w:pPr>
            <w:r w:rsidRPr="007C43B7">
              <w:rPr>
                <w:rFonts w:ascii="黑体" w:eastAsia="黑体" w:hint="eastAsia"/>
                <w:sz w:val="30"/>
                <w:szCs w:val="30"/>
              </w:rPr>
              <w:t>序号</w:t>
            </w:r>
          </w:p>
        </w:tc>
        <w:tc>
          <w:tcPr>
            <w:tcW w:w="1708" w:type="dxa"/>
          </w:tcPr>
          <w:p w:rsidR="0003687D" w:rsidRPr="007C43B7" w:rsidRDefault="0003687D" w:rsidP="00D033FB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7C43B7">
              <w:rPr>
                <w:rFonts w:ascii="黑体" w:eastAsia="黑体" w:hint="eastAsia"/>
                <w:sz w:val="30"/>
                <w:szCs w:val="30"/>
              </w:rPr>
              <w:t>工作任务</w:t>
            </w:r>
          </w:p>
        </w:tc>
        <w:tc>
          <w:tcPr>
            <w:tcW w:w="6139" w:type="dxa"/>
          </w:tcPr>
          <w:p w:rsidR="0003687D" w:rsidRPr="007C43B7" w:rsidRDefault="0003687D" w:rsidP="00D033FB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7C43B7">
              <w:rPr>
                <w:rFonts w:ascii="黑体" w:eastAsia="黑体" w:hint="eastAsia"/>
                <w:sz w:val="30"/>
                <w:szCs w:val="30"/>
              </w:rPr>
              <w:t>主要内容</w:t>
            </w:r>
          </w:p>
        </w:tc>
        <w:tc>
          <w:tcPr>
            <w:tcW w:w="1530" w:type="dxa"/>
          </w:tcPr>
          <w:p w:rsidR="0003687D" w:rsidRPr="007C43B7" w:rsidRDefault="0003687D" w:rsidP="00D033FB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7C43B7">
              <w:rPr>
                <w:rFonts w:ascii="黑体" w:eastAsia="黑体" w:hint="eastAsia"/>
                <w:sz w:val="30"/>
                <w:szCs w:val="30"/>
              </w:rPr>
              <w:t>时间安排</w:t>
            </w:r>
          </w:p>
        </w:tc>
        <w:tc>
          <w:tcPr>
            <w:tcW w:w="3064" w:type="dxa"/>
          </w:tcPr>
          <w:p w:rsidR="0003687D" w:rsidRPr="007C43B7" w:rsidRDefault="0003687D" w:rsidP="00D033FB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7C43B7">
              <w:rPr>
                <w:rFonts w:ascii="黑体" w:eastAsia="黑体" w:hint="eastAsia"/>
                <w:sz w:val="30"/>
                <w:szCs w:val="30"/>
              </w:rPr>
              <w:t>责任单位或处室</w:t>
            </w:r>
          </w:p>
        </w:tc>
      </w:tr>
      <w:tr w:rsidR="0003687D" w:rsidRPr="007C43B7" w:rsidTr="00D033FB">
        <w:trPr>
          <w:jc w:val="center"/>
        </w:trPr>
        <w:tc>
          <w:tcPr>
            <w:tcW w:w="839" w:type="dxa"/>
            <w:vMerge w:val="restart"/>
            <w:vAlign w:val="center"/>
          </w:tcPr>
          <w:p w:rsidR="0003687D" w:rsidRPr="007C43B7" w:rsidRDefault="0003687D" w:rsidP="00D033F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C43B7">
              <w:rPr>
                <w:rFonts w:ascii="仿宋_GB2312" w:eastAsia="仿宋_GB2312" w:hint="eastAsia"/>
                <w:sz w:val="30"/>
                <w:szCs w:val="30"/>
              </w:rPr>
              <w:t>9</w:t>
            </w:r>
          </w:p>
        </w:tc>
        <w:tc>
          <w:tcPr>
            <w:tcW w:w="1708" w:type="dxa"/>
            <w:vMerge w:val="restart"/>
            <w:vAlign w:val="center"/>
          </w:tcPr>
          <w:p w:rsidR="0003687D" w:rsidRPr="007C43B7" w:rsidRDefault="0003687D" w:rsidP="00D033F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落实各级领导谈心谈话制度</w:t>
            </w:r>
          </w:p>
        </w:tc>
        <w:tc>
          <w:tcPr>
            <w:tcW w:w="6139" w:type="dxa"/>
          </w:tcPr>
          <w:p w:rsidR="0003687D" w:rsidRPr="007C43B7" w:rsidRDefault="0003687D" w:rsidP="00D033F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委党委书记与班子成员之间相互谈心。</w:t>
            </w:r>
          </w:p>
        </w:tc>
        <w:tc>
          <w:tcPr>
            <w:tcW w:w="1530" w:type="dxa"/>
            <w:vMerge w:val="restart"/>
            <w:vAlign w:val="center"/>
          </w:tcPr>
          <w:p w:rsidR="0003687D" w:rsidRPr="007C43B7" w:rsidRDefault="0003687D" w:rsidP="00D033F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12月前</w:t>
            </w:r>
          </w:p>
        </w:tc>
        <w:tc>
          <w:tcPr>
            <w:tcW w:w="3064" w:type="dxa"/>
            <w:vAlign w:val="center"/>
          </w:tcPr>
          <w:p w:rsidR="0003687D" w:rsidRPr="007C43B7" w:rsidRDefault="0003687D" w:rsidP="00D033F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687D" w:rsidRPr="007C43B7" w:rsidTr="00D033FB">
        <w:trPr>
          <w:jc w:val="center"/>
        </w:trPr>
        <w:tc>
          <w:tcPr>
            <w:tcW w:w="839" w:type="dxa"/>
            <w:vMerge/>
          </w:tcPr>
          <w:p w:rsidR="0003687D" w:rsidRPr="007C43B7" w:rsidRDefault="0003687D" w:rsidP="00D033FB"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708" w:type="dxa"/>
            <w:vMerge/>
          </w:tcPr>
          <w:p w:rsidR="0003687D" w:rsidRPr="007C43B7" w:rsidRDefault="0003687D" w:rsidP="00D033F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39" w:type="dxa"/>
          </w:tcPr>
          <w:p w:rsidR="0003687D" w:rsidRPr="007C43B7" w:rsidRDefault="0003687D" w:rsidP="00D033F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委班子成员与分管部门、党建联系点班子成员谈心。</w:t>
            </w:r>
          </w:p>
        </w:tc>
        <w:tc>
          <w:tcPr>
            <w:tcW w:w="1530" w:type="dxa"/>
            <w:vMerge/>
          </w:tcPr>
          <w:p w:rsidR="0003687D" w:rsidRPr="007C43B7" w:rsidRDefault="0003687D" w:rsidP="00D033F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4" w:type="dxa"/>
            <w:vAlign w:val="center"/>
          </w:tcPr>
          <w:p w:rsidR="0003687D" w:rsidRPr="007C43B7" w:rsidRDefault="0003687D" w:rsidP="00D033F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委组织人事处及相关处室</w:t>
            </w:r>
          </w:p>
        </w:tc>
      </w:tr>
      <w:tr w:rsidR="0003687D" w:rsidRPr="007C43B7" w:rsidTr="00D033FB">
        <w:trPr>
          <w:jc w:val="center"/>
        </w:trPr>
        <w:tc>
          <w:tcPr>
            <w:tcW w:w="839" w:type="dxa"/>
            <w:vMerge/>
          </w:tcPr>
          <w:p w:rsidR="0003687D" w:rsidRPr="007C43B7" w:rsidRDefault="0003687D" w:rsidP="00D033FB"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708" w:type="dxa"/>
            <w:vMerge/>
          </w:tcPr>
          <w:p w:rsidR="0003687D" w:rsidRPr="007C43B7" w:rsidRDefault="0003687D" w:rsidP="00D033F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39" w:type="dxa"/>
          </w:tcPr>
          <w:p w:rsidR="0003687D" w:rsidRPr="007C43B7" w:rsidRDefault="0003687D" w:rsidP="00D033F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委属单位党委（总支、支部）主要负责同志与班子成员逐一谈心；班子成员与分管科室、党建联系点党员干部谈心；基层党支部书记与支部党员谈心。</w:t>
            </w:r>
          </w:p>
        </w:tc>
        <w:tc>
          <w:tcPr>
            <w:tcW w:w="1530" w:type="dxa"/>
            <w:vMerge/>
          </w:tcPr>
          <w:p w:rsidR="0003687D" w:rsidRPr="007C43B7" w:rsidRDefault="0003687D" w:rsidP="00D033F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4" w:type="dxa"/>
            <w:vAlign w:val="center"/>
          </w:tcPr>
          <w:p w:rsidR="0003687D" w:rsidRPr="007C43B7" w:rsidRDefault="0003687D" w:rsidP="00D033F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委组织人事处、委属单位党委（总支、支部）</w:t>
            </w:r>
          </w:p>
        </w:tc>
      </w:tr>
      <w:tr w:rsidR="0003687D" w:rsidRPr="007C43B7" w:rsidTr="00D033FB">
        <w:trPr>
          <w:jc w:val="center"/>
        </w:trPr>
        <w:tc>
          <w:tcPr>
            <w:tcW w:w="839" w:type="dxa"/>
            <w:vMerge w:val="restart"/>
            <w:vAlign w:val="center"/>
          </w:tcPr>
          <w:p w:rsidR="0003687D" w:rsidRPr="007C43B7" w:rsidRDefault="0003687D" w:rsidP="00D033F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708" w:type="dxa"/>
            <w:vMerge w:val="restart"/>
            <w:vAlign w:val="center"/>
          </w:tcPr>
          <w:p w:rsidR="0003687D" w:rsidRPr="007C43B7" w:rsidRDefault="0003687D" w:rsidP="00D033F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高质量召开专题民主生</w:t>
            </w:r>
            <w:r w:rsidRPr="007C43B7">
              <w:rPr>
                <w:rFonts w:ascii="仿宋_GB2312" w:eastAsia="仿宋_GB2312" w:hint="eastAsia"/>
                <w:sz w:val="28"/>
                <w:szCs w:val="28"/>
              </w:rPr>
              <w:lastRenderedPageBreak/>
              <w:t>活会</w:t>
            </w:r>
          </w:p>
        </w:tc>
        <w:tc>
          <w:tcPr>
            <w:tcW w:w="6139" w:type="dxa"/>
            <w:vAlign w:val="center"/>
          </w:tcPr>
          <w:p w:rsidR="0003687D" w:rsidRPr="007C43B7" w:rsidRDefault="0003687D" w:rsidP="00D033F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lastRenderedPageBreak/>
              <w:t>广泛征求党员干部群众对委党委“两学一做”学习教育专题民主生活会的意见建议。召开区县市</w:t>
            </w:r>
            <w:r w:rsidRPr="007C43B7">
              <w:rPr>
                <w:rFonts w:ascii="仿宋_GB2312" w:eastAsia="仿宋_GB2312" w:hint="eastAsia"/>
                <w:sz w:val="28"/>
                <w:szCs w:val="28"/>
              </w:rPr>
              <w:lastRenderedPageBreak/>
              <w:t>卫生计生主要负责人、委属单位主要负责人、“两代表一委员”、高层次人才、民主党派、单位群众等多层面座谈会，听取意见与建议。</w:t>
            </w:r>
          </w:p>
        </w:tc>
        <w:tc>
          <w:tcPr>
            <w:tcW w:w="1530" w:type="dxa"/>
            <w:vMerge w:val="restart"/>
            <w:vAlign w:val="center"/>
          </w:tcPr>
          <w:p w:rsidR="0003687D" w:rsidRPr="007C43B7" w:rsidRDefault="0003687D" w:rsidP="00D033F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lastRenderedPageBreak/>
              <w:t>年底前</w:t>
            </w:r>
          </w:p>
        </w:tc>
        <w:tc>
          <w:tcPr>
            <w:tcW w:w="3064" w:type="dxa"/>
            <w:vMerge w:val="restart"/>
            <w:vAlign w:val="center"/>
          </w:tcPr>
          <w:p w:rsidR="0003687D" w:rsidRPr="007C43B7" w:rsidRDefault="0003687D" w:rsidP="00D033F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委组织人事处、全系统各级党组织</w:t>
            </w:r>
          </w:p>
        </w:tc>
      </w:tr>
      <w:tr w:rsidR="0003687D" w:rsidRPr="007C43B7" w:rsidTr="00D033FB">
        <w:trPr>
          <w:trHeight w:val="480"/>
          <w:jc w:val="center"/>
        </w:trPr>
        <w:tc>
          <w:tcPr>
            <w:tcW w:w="839" w:type="dxa"/>
            <w:vMerge/>
            <w:vAlign w:val="center"/>
          </w:tcPr>
          <w:p w:rsidR="0003687D" w:rsidRPr="007C43B7" w:rsidRDefault="0003687D" w:rsidP="00D033F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8" w:type="dxa"/>
            <w:vMerge/>
            <w:vAlign w:val="center"/>
          </w:tcPr>
          <w:p w:rsidR="0003687D" w:rsidRPr="007C43B7" w:rsidRDefault="0003687D" w:rsidP="00D033F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39" w:type="dxa"/>
            <w:vMerge w:val="restart"/>
            <w:vAlign w:val="center"/>
          </w:tcPr>
          <w:p w:rsidR="0003687D" w:rsidRPr="007C43B7" w:rsidRDefault="0003687D" w:rsidP="00D033F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召开委党委“两学一做”学习教育专题民主生活会，委领导在充分征求意见、深入开展谈心谈话的基础上，撰写书面对照材料，主要负责同志带头剖析问题，带头开展批评与自我批评。列出问题清单，抓好整改落实。</w:t>
            </w:r>
          </w:p>
        </w:tc>
        <w:tc>
          <w:tcPr>
            <w:tcW w:w="1530" w:type="dxa"/>
            <w:vMerge/>
            <w:vAlign w:val="center"/>
          </w:tcPr>
          <w:p w:rsidR="0003687D" w:rsidRPr="007C43B7" w:rsidRDefault="0003687D" w:rsidP="00D033F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4" w:type="dxa"/>
            <w:vMerge/>
            <w:vAlign w:val="center"/>
          </w:tcPr>
          <w:p w:rsidR="0003687D" w:rsidRPr="007C43B7" w:rsidRDefault="0003687D" w:rsidP="00D033F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687D" w:rsidRPr="007C43B7" w:rsidTr="00D033FB">
        <w:trPr>
          <w:jc w:val="center"/>
        </w:trPr>
        <w:tc>
          <w:tcPr>
            <w:tcW w:w="839" w:type="dxa"/>
            <w:vMerge/>
            <w:vAlign w:val="center"/>
          </w:tcPr>
          <w:p w:rsidR="0003687D" w:rsidRPr="007C43B7" w:rsidRDefault="0003687D" w:rsidP="00D033F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8" w:type="dxa"/>
            <w:vMerge/>
            <w:vAlign w:val="center"/>
          </w:tcPr>
          <w:p w:rsidR="0003687D" w:rsidRPr="007C43B7" w:rsidRDefault="0003687D" w:rsidP="00D033F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39" w:type="dxa"/>
            <w:vMerge/>
            <w:vAlign w:val="center"/>
          </w:tcPr>
          <w:p w:rsidR="0003687D" w:rsidRPr="007C43B7" w:rsidRDefault="0003687D" w:rsidP="00D033F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03687D" w:rsidRPr="007C43B7" w:rsidRDefault="0003687D" w:rsidP="00D033F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4" w:type="dxa"/>
            <w:vAlign w:val="center"/>
          </w:tcPr>
          <w:p w:rsidR="0003687D" w:rsidRPr="007C43B7" w:rsidRDefault="0003687D" w:rsidP="00D033F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委机关党委、委机关各处室</w:t>
            </w:r>
          </w:p>
        </w:tc>
      </w:tr>
      <w:tr w:rsidR="0003687D" w:rsidRPr="007C43B7" w:rsidTr="00D033FB">
        <w:trPr>
          <w:jc w:val="center"/>
        </w:trPr>
        <w:tc>
          <w:tcPr>
            <w:tcW w:w="839" w:type="dxa"/>
            <w:vAlign w:val="center"/>
          </w:tcPr>
          <w:p w:rsidR="0003687D" w:rsidRPr="007C43B7" w:rsidRDefault="0003687D" w:rsidP="00D033F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708" w:type="dxa"/>
            <w:vAlign w:val="center"/>
          </w:tcPr>
          <w:p w:rsidR="0003687D" w:rsidRPr="007C43B7" w:rsidRDefault="0003687D" w:rsidP="00D033F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参加并指导委属单位专题民主生活会</w:t>
            </w:r>
          </w:p>
        </w:tc>
        <w:tc>
          <w:tcPr>
            <w:tcW w:w="6139" w:type="dxa"/>
            <w:vAlign w:val="center"/>
          </w:tcPr>
          <w:p w:rsidR="0003687D" w:rsidRPr="007C43B7" w:rsidRDefault="0003687D" w:rsidP="00D033F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委属单位党组织按照委党委要求，高质量召开专题民主生活会，委党委班子成员参加指导并作出整体评价，督促问题整改与落实。</w:t>
            </w:r>
          </w:p>
        </w:tc>
        <w:tc>
          <w:tcPr>
            <w:tcW w:w="1530" w:type="dxa"/>
            <w:vMerge/>
            <w:vAlign w:val="center"/>
          </w:tcPr>
          <w:p w:rsidR="0003687D" w:rsidRPr="007C43B7" w:rsidRDefault="0003687D" w:rsidP="00D033F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4" w:type="dxa"/>
            <w:vAlign w:val="center"/>
          </w:tcPr>
          <w:p w:rsidR="0003687D" w:rsidRPr="007C43B7" w:rsidRDefault="0003687D" w:rsidP="00D033F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委组织人事处及机关有关处室、委属单位党委（总支、支部）</w:t>
            </w:r>
          </w:p>
        </w:tc>
      </w:tr>
      <w:tr w:rsidR="0003687D" w:rsidRPr="007C43B7" w:rsidTr="00D033FB">
        <w:trPr>
          <w:trHeight w:val="755"/>
          <w:jc w:val="center"/>
        </w:trPr>
        <w:tc>
          <w:tcPr>
            <w:tcW w:w="839" w:type="dxa"/>
            <w:vMerge w:val="restart"/>
            <w:vAlign w:val="center"/>
          </w:tcPr>
          <w:p w:rsidR="0003687D" w:rsidRPr="007C43B7" w:rsidRDefault="0003687D" w:rsidP="00D033F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708" w:type="dxa"/>
            <w:vMerge w:val="restart"/>
            <w:vAlign w:val="center"/>
          </w:tcPr>
          <w:p w:rsidR="0003687D" w:rsidRPr="007C43B7" w:rsidRDefault="0003687D" w:rsidP="00D033FB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检查指导与督导“两学一做”学习</w:t>
            </w:r>
            <w:r w:rsidRPr="007C43B7">
              <w:rPr>
                <w:rFonts w:ascii="仿宋_GB2312" w:eastAsia="仿宋_GB2312" w:hint="eastAsia"/>
                <w:sz w:val="28"/>
                <w:szCs w:val="28"/>
              </w:rPr>
              <w:lastRenderedPageBreak/>
              <w:t>教育开展情况</w:t>
            </w:r>
          </w:p>
        </w:tc>
        <w:tc>
          <w:tcPr>
            <w:tcW w:w="6139" w:type="dxa"/>
            <w:vAlign w:val="center"/>
          </w:tcPr>
          <w:p w:rsidR="0003687D" w:rsidRPr="007C43B7" w:rsidRDefault="0003687D" w:rsidP="00D033FB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lastRenderedPageBreak/>
              <w:t>委党委班子成员按照党建工作联系制度，参加指导联系点单位的“两学一做”专题民主生活会，对学习教育开展情况进行检查指导。</w:t>
            </w:r>
          </w:p>
        </w:tc>
        <w:tc>
          <w:tcPr>
            <w:tcW w:w="1530" w:type="dxa"/>
            <w:vMerge w:val="restart"/>
            <w:vAlign w:val="center"/>
          </w:tcPr>
          <w:p w:rsidR="0003687D" w:rsidRPr="007C43B7" w:rsidRDefault="0003687D" w:rsidP="00D033F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全年</w:t>
            </w:r>
          </w:p>
        </w:tc>
        <w:tc>
          <w:tcPr>
            <w:tcW w:w="3064" w:type="dxa"/>
            <w:vMerge w:val="restart"/>
            <w:vAlign w:val="center"/>
          </w:tcPr>
          <w:p w:rsidR="0003687D" w:rsidRPr="007C43B7" w:rsidRDefault="0003687D" w:rsidP="00D033F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委机关各处室、委属单位党委（总支、支部）</w:t>
            </w:r>
          </w:p>
        </w:tc>
      </w:tr>
      <w:tr w:rsidR="0003687D" w:rsidRPr="007C43B7" w:rsidTr="00D033FB">
        <w:trPr>
          <w:trHeight w:val="755"/>
          <w:jc w:val="center"/>
        </w:trPr>
        <w:tc>
          <w:tcPr>
            <w:tcW w:w="839" w:type="dxa"/>
            <w:vMerge/>
            <w:vAlign w:val="center"/>
          </w:tcPr>
          <w:p w:rsidR="0003687D" w:rsidRPr="007C43B7" w:rsidRDefault="0003687D" w:rsidP="00D033F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8" w:type="dxa"/>
            <w:vMerge/>
            <w:vAlign w:val="center"/>
          </w:tcPr>
          <w:p w:rsidR="0003687D" w:rsidRPr="007C43B7" w:rsidRDefault="0003687D" w:rsidP="00D033FB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39" w:type="dxa"/>
            <w:vAlign w:val="center"/>
          </w:tcPr>
          <w:p w:rsidR="0003687D" w:rsidRPr="007C43B7" w:rsidRDefault="0003687D" w:rsidP="00D033FB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市卫生计生委</w:t>
            </w:r>
            <w:r>
              <w:rPr>
                <w:rFonts w:ascii="仿宋_GB2312" w:eastAsia="仿宋_GB2312" w:hint="eastAsia"/>
                <w:sz w:val="28"/>
                <w:szCs w:val="28"/>
              </w:rPr>
              <w:t>“</w:t>
            </w:r>
            <w:r w:rsidRPr="007C43B7">
              <w:rPr>
                <w:rFonts w:ascii="仿宋_GB2312" w:eastAsia="仿宋_GB2312" w:hint="eastAsia"/>
                <w:sz w:val="28"/>
                <w:szCs w:val="28"/>
              </w:rPr>
              <w:t>两学一做</w:t>
            </w:r>
            <w:r>
              <w:rPr>
                <w:rFonts w:ascii="仿宋_GB2312" w:eastAsia="仿宋_GB2312" w:hint="eastAsia"/>
                <w:sz w:val="28"/>
                <w:szCs w:val="28"/>
              </w:rPr>
              <w:t>”</w:t>
            </w:r>
            <w:r w:rsidRPr="007C43B7">
              <w:rPr>
                <w:rFonts w:ascii="仿宋_GB2312" w:eastAsia="仿宋_GB2312" w:hint="eastAsia"/>
                <w:sz w:val="28"/>
                <w:szCs w:val="28"/>
              </w:rPr>
              <w:t>学习教育</w:t>
            </w:r>
            <w:r>
              <w:rPr>
                <w:rFonts w:ascii="仿宋_GB2312" w:eastAsia="仿宋_GB2312" w:hint="eastAsia"/>
                <w:sz w:val="28"/>
                <w:szCs w:val="28"/>
              </w:rPr>
              <w:t>领导</w:t>
            </w:r>
            <w:r w:rsidRPr="007C43B7">
              <w:rPr>
                <w:rFonts w:ascii="仿宋_GB2312" w:eastAsia="仿宋_GB2312" w:hint="eastAsia"/>
                <w:sz w:val="28"/>
                <w:szCs w:val="28"/>
              </w:rPr>
              <w:t>小组定期对委机关和直属单位各党支部学习教育情况开展</w:t>
            </w:r>
            <w:r>
              <w:rPr>
                <w:rFonts w:ascii="仿宋_GB2312" w:eastAsia="仿宋_GB2312" w:hint="eastAsia"/>
                <w:sz w:val="28"/>
                <w:szCs w:val="28"/>
              </w:rPr>
              <w:t>指导、</w:t>
            </w:r>
            <w:r w:rsidRPr="007C43B7">
              <w:rPr>
                <w:rFonts w:ascii="仿宋_GB2312" w:eastAsia="仿宋_GB2312" w:hint="eastAsia"/>
                <w:sz w:val="28"/>
                <w:szCs w:val="28"/>
              </w:rPr>
              <w:t>督查</w:t>
            </w:r>
            <w:r>
              <w:rPr>
                <w:rFonts w:ascii="仿宋_GB2312" w:eastAsia="仿宋_GB2312" w:hint="eastAsia"/>
                <w:sz w:val="28"/>
                <w:szCs w:val="28"/>
              </w:rPr>
              <w:t>和</w:t>
            </w:r>
            <w:r w:rsidRPr="007C43B7">
              <w:rPr>
                <w:rFonts w:ascii="仿宋_GB2312" w:eastAsia="仿宋_GB2312" w:hint="eastAsia"/>
                <w:sz w:val="28"/>
                <w:szCs w:val="28"/>
              </w:rPr>
              <w:t>调研，通过随机抽查、交叉检查、专项督查、情况通报、重点约谈等方式，更好推动学习教育和问题整改。</w:t>
            </w:r>
          </w:p>
        </w:tc>
        <w:tc>
          <w:tcPr>
            <w:tcW w:w="1530" w:type="dxa"/>
            <w:vMerge/>
            <w:vAlign w:val="center"/>
          </w:tcPr>
          <w:p w:rsidR="0003687D" w:rsidRPr="007C43B7" w:rsidRDefault="0003687D" w:rsidP="00D033F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4" w:type="dxa"/>
            <w:vMerge/>
            <w:vAlign w:val="center"/>
          </w:tcPr>
          <w:p w:rsidR="0003687D" w:rsidRPr="007C43B7" w:rsidRDefault="0003687D" w:rsidP="00D033F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687D" w:rsidRPr="007C43B7" w:rsidTr="00D033FB">
        <w:trPr>
          <w:trHeight w:val="755"/>
          <w:jc w:val="center"/>
        </w:trPr>
        <w:tc>
          <w:tcPr>
            <w:tcW w:w="839" w:type="dxa"/>
            <w:vMerge w:val="restart"/>
            <w:vAlign w:val="center"/>
          </w:tcPr>
          <w:p w:rsidR="0003687D" w:rsidRPr="007C43B7" w:rsidRDefault="0003687D" w:rsidP="00D033F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08" w:type="dxa"/>
            <w:vMerge w:val="restart"/>
          </w:tcPr>
          <w:p w:rsidR="0003687D" w:rsidRPr="007C43B7" w:rsidRDefault="0003687D" w:rsidP="00D033F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严肃监督执纪追责，并抓好问题整改</w:t>
            </w:r>
          </w:p>
        </w:tc>
        <w:tc>
          <w:tcPr>
            <w:tcW w:w="6139" w:type="dxa"/>
            <w:vAlign w:val="center"/>
          </w:tcPr>
          <w:p w:rsidR="0003687D" w:rsidRPr="007C43B7" w:rsidRDefault="0003687D" w:rsidP="00D033F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贯彻《关于对系统干部职工实施问责的规定（试行）》并抓好实施；深入开展委管干部全程式综合考核，抓好委管领导干部日常管理和考核。</w:t>
            </w:r>
          </w:p>
        </w:tc>
        <w:tc>
          <w:tcPr>
            <w:tcW w:w="1530" w:type="dxa"/>
            <w:vMerge w:val="restart"/>
            <w:vAlign w:val="center"/>
          </w:tcPr>
          <w:p w:rsidR="0003687D" w:rsidRPr="007C43B7" w:rsidRDefault="0003687D" w:rsidP="00D033F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贯穿学习教育全过程</w:t>
            </w:r>
          </w:p>
        </w:tc>
        <w:tc>
          <w:tcPr>
            <w:tcW w:w="3064" w:type="dxa"/>
            <w:vAlign w:val="center"/>
          </w:tcPr>
          <w:p w:rsidR="0003687D" w:rsidRPr="007C43B7" w:rsidRDefault="0003687D" w:rsidP="00D033F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委组织人事处、驻委纪检组</w:t>
            </w:r>
          </w:p>
        </w:tc>
      </w:tr>
      <w:tr w:rsidR="0003687D" w:rsidRPr="007C43B7" w:rsidTr="00D033FB">
        <w:trPr>
          <w:trHeight w:val="1139"/>
          <w:jc w:val="center"/>
        </w:trPr>
        <w:tc>
          <w:tcPr>
            <w:tcW w:w="839" w:type="dxa"/>
            <w:vMerge/>
            <w:vAlign w:val="center"/>
          </w:tcPr>
          <w:p w:rsidR="0003687D" w:rsidRPr="007C43B7" w:rsidRDefault="0003687D" w:rsidP="00D033F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03687D" w:rsidRPr="007C43B7" w:rsidRDefault="0003687D" w:rsidP="00D033F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39" w:type="dxa"/>
            <w:vAlign w:val="center"/>
          </w:tcPr>
          <w:p w:rsidR="0003687D" w:rsidRPr="007C43B7" w:rsidRDefault="0003687D" w:rsidP="00D033F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继续开展“救死扶伤，干净担当”督查以及党风廉政建设巡察，强化监督执纪追责和问题整改落实。</w:t>
            </w:r>
          </w:p>
        </w:tc>
        <w:tc>
          <w:tcPr>
            <w:tcW w:w="1530" w:type="dxa"/>
            <w:vMerge/>
          </w:tcPr>
          <w:p w:rsidR="0003687D" w:rsidRPr="007C43B7" w:rsidRDefault="0003687D" w:rsidP="00D033F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4" w:type="dxa"/>
            <w:vAlign w:val="center"/>
          </w:tcPr>
          <w:p w:rsidR="0003687D" w:rsidRPr="007C43B7" w:rsidRDefault="0003687D" w:rsidP="00D033F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委</w:t>
            </w:r>
            <w:r w:rsidRPr="007C43B7">
              <w:rPr>
                <w:rFonts w:ascii="仿宋_GB2312" w:eastAsia="仿宋_GB2312" w:hint="eastAsia"/>
                <w:sz w:val="28"/>
                <w:szCs w:val="28"/>
              </w:rPr>
              <w:t>机关党委、驻委纪检组、委组织人事处及有关处室，委属单位党委（总支、支部）</w:t>
            </w:r>
          </w:p>
        </w:tc>
      </w:tr>
      <w:tr w:rsidR="0003687D" w:rsidRPr="007C43B7" w:rsidTr="00D033FB">
        <w:trPr>
          <w:trHeight w:val="765"/>
          <w:jc w:val="center"/>
        </w:trPr>
        <w:tc>
          <w:tcPr>
            <w:tcW w:w="839" w:type="dxa"/>
            <w:vAlign w:val="center"/>
          </w:tcPr>
          <w:p w:rsidR="0003687D" w:rsidRPr="007C43B7" w:rsidRDefault="0003687D" w:rsidP="00D033F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708" w:type="dxa"/>
            <w:vAlign w:val="center"/>
          </w:tcPr>
          <w:p w:rsidR="0003687D" w:rsidRPr="007C43B7" w:rsidRDefault="0003687D" w:rsidP="00D03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加强宣传力度营造良好氛围</w:t>
            </w:r>
          </w:p>
        </w:tc>
        <w:tc>
          <w:tcPr>
            <w:tcW w:w="6139" w:type="dxa"/>
          </w:tcPr>
          <w:p w:rsidR="0003687D" w:rsidRPr="007C43B7" w:rsidRDefault="0003687D" w:rsidP="00D033FB">
            <w:pPr>
              <w:widowControl/>
              <w:adjustRightInd w:val="0"/>
              <w:snapToGrid w:val="0"/>
              <w:spacing w:line="460" w:lineRule="exact"/>
              <w:rPr>
                <w:rFonts w:ascii="仿宋_GB2312" w:eastAsia="仿宋_GB2312"/>
                <w:b/>
                <w:spacing w:val="-6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pacing w:val="-6"/>
                <w:sz w:val="28"/>
                <w:szCs w:val="28"/>
              </w:rPr>
              <w:t>在市卫计委官网和“健康杭州”微信公众号分别设立“两学一做”学习教育、“两学一做、发现最美”专栏，充分运用报刊、网站、微博、微信，宣传栏等宣传平台，及时反映学习教育进展和成效，总结推广好经验好做法。大力宣传卫计</w:t>
            </w:r>
            <w:r w:rsidRPr="007C43B7">
              <w:rPr>
                <w:rFonts w:ascii="仿宋_GB2312" w:eastAsia="仿宋_GB2312" w:hint="eastAsia"/>
                <w:sz w:val="28"/>
                <w:szCs w:val="28"/>
              </w:rPr>
              <w:t>系统“最美现象”</w:t>
            </w:r>
            <w:r w:rsidRPr="007C43B7">
              <w:rPr>
                <w:rFonts w:ascii="仿宋_GB2312" w:eastAsia="仿宋_GB2312" w:hint="eastAsia"/>
                <w:sz w:val="28"/>
                <w:szCs w:val="28"/>
              </w:rPr>
              <w:lastRenderedPageBreak/>
              <w:t>和学习教育中涌现出来的先进典型。</w:t>
            </w:r>
          </w:p>
        </w:tc>
        <w:tc>
          <w:tcPr>
            <w:tcW w:w="1530" w:type="dxa"/>
            <w:vAlign w:val="center"/>
          </w:tcPr>
          <w:p w:rsidR="0003687D" w:rsidRPr="007C43B7" w:rsidRDefault="0003687D" w:rsidP="00D033F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lastRenderedPageBreak/>
              <w:t>贯穿学习教育全过程</w:t>
            </w:r>
          </w:p>
        </w:tc>
        <w:tc>
          <w:tcPr>
            <w:tcW w:w="3064" w:type="dxa"/>
            <w:vAlign w:val="center"/>
          </w:tcPr>
          <w:p w:rsidR="0003687D" w:rsidRPr="007C43B7" w:rsidRDefault="0003687D" w:rsidP="00D033FB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委宣传处、组织人事处，全系统各级党组织</w:t>
            </w:r>
          </w:p>
        </w:tc>
      </w:tr>
      <w:tr w:rsidR="0003687D" w:rsidRPr="007C43B7" w:rsidTr="00D033FB">
        <w:trPr>
          <w:trHeight w:val="930"/>
          <w:jc w:val="center"/>
        </w:trPr>
        <w:tc>
          <w:tcPr>
            <w:tcW w:w="839" w:type="dxa"/>
            <w:vMerge w:val="restart"/>
            <w:vAlign w:val="center"/>
          </w:tcPr>
          <w:p w:rsidR="0003687D" w:rsidRPr="007C43B7" w:rsidRDefault="0003687D" w:rsidP="00D033F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1708" w:type="dxa"/>
            <w:vMerge w:val="restart"/>
            <w:vAlign w:val="center"/>
          </w:tcPr>
          <w:p w:rsidR="0003687D" w:rsidRPr="007C43B7" w:rsidRDefault="0003687D" w:rsidP="00D033FB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开展惠民便民为民系列服务</w:t>
            </w:r>
          </w:p>
        </w:tc>
        <w:tc>
          <w:tcPr>
            <w:tcW w:w="6139" w:type="dxa"/>
          </w:tcPr>
          <w:p w:rsidR="0003687D" w:rsidRPr="007C43B7" w:rsidRDefault="0003687D" w:rsidP="00D033F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继续开展以“服务好、医德好、质量好，群众满意”为主要内容的“三好一满意”活动，全面落实医患友好度提升工作，关注病人就医感受，推出便民为民服务新举措。</w:t>
            </w:r>
          </w:p>
        </w:tc>
        <w:tc>
          <w:tcPr>
            <w:tcW w:w="1530" w:type="dxa"/>
            <w:vMerge w:val="restart"/>
            <w:vAlign w:val="center"/>
          </w:tcPr>
          <w:p w:rsidR="0003687D" w:rsidRPr="007C43B7" w:rsidRDefault="0003687D" w:rsidP="00D033FB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贯穿学习教育全过程</w:t>
            </w:r>
          </w:p>
        </w:tc>
        <w:tc>
          <w:tcPr>
            <w:tcW w:w="3064" w:type="dxa"/>
            <w:vMerge w:val="restart"/>
            <w:vAlign w:val="center"/>
          </w:tcPr>
          <w:p w:rsidR="0003687D" w:rsidRPr="007C43B7" w:rsidRDefault="0003687D" w:rsidP="00D033FB">
            <w:pPr>
              <w:rPr>
                <w:rFonts w:ascii="黑体" w:eastAsia="黑体"/>
                <w:sz w:val="30"/>
                <w:szCs w:val="30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委机关各处室、全系统各级党组织</w:t>
            </w:r>
          </w:p>
        </w:tc>
      </w:tr>
      <w:tr w:rsidR="0003687D" w:rsidRPr="007C43B7" w:rsidTr="00D033FB">
        <w:trPr>
          <w:trHeight w:val="930"/>
          <w:jc w:val="center"/>
        </w:trPr>
        <w:tc>
          <w:tcPr>
            <w:tcW w:w="839" w:type="dxa"/>
            <w:vMerge/>
            <w:vAlign w:val="center"/>
          </w:tcPr>
          <w:p w:rsidR="0003687D" w:rsidRPr="007C43B7" w:rsidRDefault="0003687D" w:rsidP="00D033F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03687D" w:rsidRPr="007C43B7" w:rsidRDefault="0003687D" w:rsidP="00D03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39" w:type="dxa"/>
          </w:tcPr>
          <w:p w:rsidR="0003687D" w:rsidRPr="007C43B7" w:rsidRDefault="0003687D" w:rsidP="00D033F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抓实抓好党支部进社区“问需于民、问计于民、为民解忧”社区圆桌会活动，扎实开展互学共促共推系列活动。</w:t>
            </w:r>
          </w:p>
        </w:tc>
        <w:tc>
          <w:tcPr>
            <w:tcW w:w="1530" w:type="dxa"/>
            <w:vMerge/>
            <w:vAlign w:val="center"/>
          </w:tcPr>
          <w:p w:rsidR="0003687D" w:rsidRPr="007C43B7" w:rsidRDefault="0003687D" w:rsidP="00D03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4" w:type="dxa"/>
            <w:vMerge/>
            <w:vAlign w:val="center"/>
          </w:tcPr>
          <w:p w:rsidR="0003687D" w:rsidRPr="007C43B7" w:rsidRDefault="0003687D" w:rsidP="00D033F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687D" w:rsidRPr="007C43B7" w:rsidTr="00D033FB">
        <w:trPr>
          <w:trHeight w:val="930"/>
          <w:jc w:val="center"/>
        </w:trPr>
        <w:tc>
          <w:tcPr>
            <w:tcW w:w="839" w:type="dxa"/>
            <w:vMerge/>
            <w:vAlign w:val="center"/>
          </w:tcPr>
          <w:p w:rsidR="0003687D" w:rsidRPr="007C43B7" w:rsidRDefault="0003687D" w:rsidP="00D033F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03687D" w:rsidRPr="007C43B7" w:rsidRDefault="0003687D" w:rsidP="00D03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39" w:type="dxa"/>
          </w:tcPr>
          <w:p w:rsidR="0003687D" w:rsidRPr="007C43B7" w:rsidRDefault="0003687D" w:rsidP="00D033F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拓展“呵护健康，服务民生”系列志愿服务，组织开展形式多样的党员惠民便民系列志愿常态服务。</w:t>
            </w:r>
          </w:p>
        </w:tc>
        <w:tc>
          <w:tcPr>
            <w:tcW w:w="1530" w:type="dxa"/>
            <w:vMerge/>
          </w:tcPr>
          <w:p w:rsidR="0003687D" w:rsidRPr="007C43B7" w:rsidRDefault="0003687D" w:rsidP="00D033FB">
            <w:pPr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3064" w:type="dxa"/>
            <w:vMerge/>
          </w:tcPr>
          <w:p w:rsidR="0003687D" w:rsidRPr="007C43B7" w:rsidRDefault="0003687D" w:rsidP="00D033FB"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 w:rsidR="0003687D" w:rsidRPr="007C43B7" w:rsidTr="00D033FB">
        <w:trPr>
          <w:trHeight w:val="765"/>
          <w:jc w:val="center"/>
        </w:trPr>
        <w:tc>
          <w:tcPr>
            <w:tcW w:w="839" w:type="dxa"/>
            <w:vMerge w:val="restart"/>
            <w:vAlign w:val="center"/>
          </w:tcPr>
          <w:p w:rsidR="0003687D" w:rsidRPr="007C43B7" w:rsidRDefault="0003687D" w:rsidP="00D033F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1708" w:type="dxa"/>
            <w:vMerge w:val="restart"/>
            <w:vAlign w:val="center"/>
          </w:tcPr>
          <w:p w:rsidR="0003687D" w:rsidRPr="007C43B7" w:rsidRDefault="0003687D" w:rsidP="00D03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开展蹲点调研活动，推</w:t>
            </w:r>
            <w:r w:rsidRPr="007C43B7">
              <w:rPr>
                <w:rFonts w:ascii="仿宋_GB2312" w:eastAsia="仿宋_GB2312" w:hint="eastAsia"/>
                <w:sz w:val="28"/>
                <w:szCs w:val="28"/>
              </w:rPr>
              <w:lastRenderedPageBreak/>
              <w:t>进中心工作落实</w:t>
            </w:r>
          </w:p>
        </w:tc>
        <w:tc>
          <w:tcPr>
            <w:tcW w:w="6139" w:type="dxa"/>
            <w:vAlign w:val="center"/>
          </w:tcPr>
          <w:p w:rsidR="0003687D" w:rsidRPr="007C43B7" w:rsidRDefault="0003687D" w:rsidP="00D033FB">
            <w:pPr>
              <w:spacing w:line="500" w:lineRule="exact"/>
              <w:rPr>
                <w:rFonts w:ascii="宋体" w:hAnsi="宋体" w:cs="宋体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lastRenderedPageBreak/>
              <w:t>委领导分别带组深入桐庐县分水镇开展为期一周的“联百乡结千村访万户”蹲点调研活动，推动“十个一”重点内容落实。</w:t>
            </w:r>
          </w:p>
        </w:tc>
        <w:tc>
          <w:tcPr>
            <w:tcW w:w="1530" w:type="dxa"/>
            <w:vAlign w:val="center"/>
          </w:tcPr>
          <w:p w:rsidR="0003687D" w:rsidRPr="007C43B7" w:rsidRDefault="0003687D" w:rsidP="00D033FB">
            <w:pPr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pacing w:val="-6"/>
                <w:sz w:val="28"/>
                <w:szCs w:val="28"/>
              </w:rPr>
              <w:t>3月</w:t>
            </w:r>
          </w:p>
        </w:tc>
        <w:tc>
          <w:tcPr>
            <w:tcW w:w="3064" w:type="dxa"/>
            <w:vMerge w:val="restart"/>
            <w:vAlign w:val="center"/>
          </w:tcPr>
          <w:p w:rsidR="0003687D" w:rsidRPr="007C43B7" w:rsidRDefault="0003687D" w:rsidP="00D033FB">
            <w:pPr>
              <w:rPr>
                <w:rFonts w:ascii="黑体" w:eastAsia="黑体"/>
                <w:sz w:val="30"/>
                <w:szCs w:val="30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委机关各处室、委属单位党委（总支、支部）</w:t>
            </w:r>
          </w:p>
        </w:tc>
      </w:tr>
      <w:tr w:rsidR="0003687D" w:rsidRPr="007C43B7" w:rsidTr="00D033FB">
        <w:trPr>
          <w:trHeight w:val="765"/>
          <w:jc w:val="center"/>
        </w:trPr>
        <w:tc>
          <w:tcPr>
            <w:tcW w:w="839" w:type="dxa"/>
            <w:vMerge/>
          </w:tcPr>
          <w:p w:rsidR="0003687D" w:rsidRPr="007C43B7" w:rsidRDefault="0003687D" w:rsidP="00D033FB"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708" w:type="dxa"/>
            <w:vMerge/>
          </w:tcPr>
          <w:p w:rsidR="0003687D" w:rsidRPr="007C43B7" w:rsidRDefault="0003687D" w:rsidP="00D033FB">
            <w:pPr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6139" w:type="dxa"/>
            <w:vAlign w:val="center"/>
          </w:tcPr>
          <w:p w:rsidR="0003687D" w:rsidRPr="007C43B7" w:rsidRDefault="0003687D" w:rsidP="00D033F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z w:val="28"/>
                <w:szCs w:val="28"/>
              </w:rPr>
              <w:t>结合“联乡结村”活动，通过月度走访、抓好问题解决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7C43B7">
              <w:rPr>
                <w:rFonts w:ascii="仿宋_GB2312" w:eastAsia="仿宋_GB2312" w:hint="eastAsia"/>
                <w:sz w:val="28"/>
                <w:szCs w:val="28"/>
              </w:rPr>
              <w:t>开展共建结对等工作，合力推进中心工作有效落实。每月安排</w:t>
            </w:r>
            <w:r w:rsidRPr="007C43B7">
              <w:rPr>
                <w:rFonts w:ascii="仿宋_GB2312" w:eastAsia="仿宋_GB2312"/>
                <w:sz w:val="28"/>
                <w:szCs w:val="28"/>
              </w:rPr>
              <w:t>3</w:t>
            </w:r>
            <w:r w:rsidRPr="007C43B7">
              <w:rPr>
                <w:rFonts w:ascii="仿宋_GB2312" w:eastAsia="仿宋_GB2312" w:hint="eastAsia"/>
                <w:sz w:val="28"/>
                <w:szCs w:val="28"/>
              </w:rPr>
              <w:t>名委领导分别带组走访一次分水镇或结对村，每次走访一般不少于</w:t>
            </w:r>
            <w:r w:rsidRPr="007C43B7">
              <w:rPr>
                <w:rFonts w:ascii="仿宋_GB2312" w:eastAsia="仿宋_GB2312"/>
                <w:sz w:val="28"/>
                <w:szCs w:val="28"/>
              </w:rPr>
              <w:t>3</w:t>
            </w:r>
            <w:r w:rsidRPr="007C43B7">
              <w:rPr>
                <w:rFonts w:ascii="仿宋_GB2312" w:eastAsia="仿宋_GB2312" w:hint="eastAsia"/>
                <w:sz w:val="28"/>
                <w:szCs w:val="28"/>
              </w:rPr>
              <w:t>天；各蹲点小组分类分级解决处理问题；开展市卫生计生委党委与分水镇党委结对共建活动。</w:t>
            </w:r>
          </w:p>
        </w:tc>
        <w:tc>
          <w:tcPr>
            <w:tcW w:w="1530" w:type="dxa"/>
            <w:vAlign w:val="center"/>
          </w:tcPr>
          <w:p w:rsidR="0003687D" w:rsidRPr="007C43B7" w:rsidRDefault="0003687D" w:rsidP="00D033FB">
            <w:pPr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 w:rsidRPr="007C43B7">
              <w:rPr>
                <w:rFonts w:ascii="仿宋_GB2312" w:eastAsia="仿宋_GB2312" w:hint="eastAsia"/>
                <w:spacing w:val="-6"/>
                <w:sz w:val="28"/>
                <w:szCs w:val="28"/>
              </w:rPr>
              <w:t>全年</w:t>
            </w:r>
          </w:p>
        </w:tc>
        <w:tc>
          <w:tcPr>
            <w:tcW w:w="3064" w:type="dxa"/>
            <w:vMerge/>
          </w:tcPr>
          <w:p w:rsidR="0003687D" w:rsidRPr="007C43B7" w:rsidRDefault="0003687D" w:rsidP="00D033FB">
            <w:pPr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03687D" w:rsidRDefault="0003687D" w:rsidP="0003687D">
      <w:pPr>
        <w:spacing w:line="560" w:lineRule="exact"/>
        <w:ind w:firstLine="540"/>
        <w:rPr>
          <w:rFonts w:ascii="仿宋_GB2312" w:eastAsia="仿宋_GB2312"/>
          <w:sz w:val="32"/>
          <w:szCs w:val="32"/>
        </w:rPr>
      </w:pPr>
    </w:p>
    <w:p w:rsidR="0003687D" w:rsidRDefault="0003687D" w:rsidP="0003687D">
      <w:pPr>
        <w:spacing w:line="560" w:lineRule="exact"/>
        <w:ind w:firstLine="540"/>
        <w:rPr>
          <w:rFonts w:ascii="仿宋_GB2312" w:eastAsia="仿宋_GB2312"/>
          <w:sz w:val="32"/>
          <w:szCs w:val="32"/>
        </w:rPr>
      </w:pPr>
    </w:p>
    <w:p w:rsidR="0003687D" w:rsidRDefault="0003687D">
      <w:pPr>
        <w:rPr>
          <w:rFonts w:hint="eastAsia"/>
        </w:rPr>
      </w:pPr>
    </w:p>
    <w:p w:rsidR="0003687D" w:rsidRDefault="0003687D"/>
    <w:sectPr w:rsidR="0003687D" w:rsidSect="0003687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CE5" w:rsidRDefault="008C5CE5" w:rsidP="0003687D">
      <w:r>
        <w:separator/>
      </w:r>
    </w:p>
  </w:endnote>
  <w:endnote w:type="continuationSeparator" w:id="1">
    <w:p w:rsidR="008C5CE5" w:rsidRDefault="008C5CE5" w:rsidP="00036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CE5" w:rsidRDefault="008C5CE5" w:rsidP="0003687D">
      <w:r>
        <w:separator/>
      </w:r>
    </w:p>
  </w:footnote>
  <w:footnote w:type="continuationSeparator" w:id="1">
    <w:p w:rsidR="008C5CE5" w:rsidRDefault="008C5CE5" w:rsidP="00036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87D"/>
    <w:rsid w:val="0003687D"/>
    <w:rsid w:val="008C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6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8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68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68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473</Words>
  <Characters>2698</Characters>
  <Application>Microsoft Office Word</Application>
  <DocSecurity>0</DocSecurity>
  <Lines>22</Lines>
  <Paragraphs>6</Paragraphs>
  <ScaleCrop>false</ScaleCrop>
  <Company>user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2017-06-27T03:41:00Z</dcterms:created>
  <dcterms:modified xsi:type="dcterms:W3CDTF">2017-06-27T03:43:00Z</dcterms:modified>
</cp:coreProperties>
</file>